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D40F7D" w:rsidRPr="00E43DF1">
        <w:rPr>
          <w:b/>
        </w:rPr>
        <w:t>BANDO N. 9 – LABORATORIO TEATRALE CLASSI TERZE SCUOLA PRIMARIA DI FORESTO SPARSO A. S. 2019/2020.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A63ACA">
        <w:t>previste: 2</w:t>
      </w:r>
      <w:r w:rsidR="00D40F7D">
        <w:t>0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D40F7D">
        <w:rPr>
          <w:u w:val="single"/>
        </w:rPr>
        <w:t>36</w:t>
      </w:r>
      <w:bookmarkStart w:id="0" w:name="_GoBack"/>
      <w:bookmarkEnd w:id="0"/>
      <w:r w:rsidR="006F557F">
        <w:rPr>
          <w:u w:val="single"/>
        </w:rPr>
        <w:t>,00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A471B"/>
    <w:rsid w:val="00CB2C75"/>
    <w:rsid w:val="00D40F7D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15</cp:revision>
  <cp:lastPrinted>2019-11-29T09:48:00Z</cp:lastPrinted>
  <dcterms:created xsi:type="dcterms:W3CDTF">2019-11-20T14:10:00Z</dcterms:created>
  <dcterms:modified xsi:type="dcterms:W3CDTF">2019-11-29T09:48:00Z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